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62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</w:t>
      </w:r>
    </w:p>
    <w:p w14:paraId="1E2AC12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9F1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диссертация состоит из 50 с., 3 частей, 31 источника.</w:t>
      </w:r>
    </w:p>
    <w:p w14:paraId="1DDAB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АЭРОКОСМИЧЕСКАЯ ДЕЯТЕЛЬНОСТЬ, ЭКОНОМИЧЕСКОЕ РАЗВИТИЕ, КОСМИЧЕСКИЕ ТЕХНОЛОГИИ, НАУЧНО-ТЕХНИЧЕСКИЙ ПРОГРЕССС, КОСМИЧЕСКАЯ ОТРАСЛЬ.</w:t>
      </w:r>
    </w:p>
    <w:p w14:paraId="735A6E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– механизм развития аэрокосмической деятельности в Республике Беларусь. </w:t>
      </w:r>
    </w:p>
    <w:p w14:paraId="46B9AA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данной магистерской работы заключается в анализе и разработке организационно-экономического механизма, способствующего развитию аэрокосмической деятельности в Республике Беларусь.  </w:t>
      </w:r>
    </w:p>
    <w:p w14:paraId="4CEFD0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Методологической основой исследования данной магистерской работы стали научные труды отечественных и зарубежных ученых.</w:t>
      </w:r>
    </w:p>
    <w:p w14:paraId="409FF9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исследования были рассмотрены особенности, соответствующие современному этапу развития аэрокосмической деятельности в Республике Беларусь.</w:t>
      </w:r>
    </w:p>
    <w:p w14:paraId="327AC1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работы. Проанализировано состояние аэрокосмической деятельности в Республике Беларусь. Определены ключевые проблемы, с которыми сталкивается аэрокосмическая отрасль: недостаточное финансирование, недостаток квалифицированных кадров, слабая нормативно-правовая база. Проведен сравнительный анализ опыта других стран в развитии аэрокосмической деятельности и выявление лучших практик, которые могут быть применены в Беларуси. Эти результаты помогут сформировать комплексное представление о текущем состоянии и перспективах развития аэрокосмической деятельности в Республике Беларусь, а также предложить конкретные шаги для улучшения организационно-экономического механизма поддержки данной отрасли.</w:t>
      </w:r>
    </w:p>
    <w:p w14:paraId="2D2F84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внедрению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организационно-экономического механизма развития аэрокосмической деятельности в Республике Беларусь состоит в усилении нормативно-правовой базы, привлечении инвестиций, развитии кадрового потенциала, международном сотрудничестве, поддержке научных исследований, внедрении инновационных технологий. </w:t>
      </w:r>
    </w:p>
    <w:p w14:paraId="33B6DB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работы состоит в анализе современного состояния и перспектив развития аэрокосмической деятельности в Республике Беларусь.</w:t>
      </w:r>
    </w:p>
    <w:p w14:paraId="52DA22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Прогнозные предложения о развитии объекта исследования.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как внутренних, так и внешних инвестиций в аэрокосмическую отрасль, создание благоприятных условий для инвесторов через налоговые льготы и государственные субсидии. Увеличение финансирования НИОКР для разработки новых технологий и улучшения существующих, создание научных центров и лабораторий для проведения исследований. Внедрение новых технологий и инноваций в аэрокосмическую отрасль, такие как автоматизация и цифровизация процессов, использование искусственного интеллекта и больших данных. Эти прогнозные предложения помогут направить развитие аэрокосмической деятельности в Республике Беларусь в сторону устойчивого роста и инновационного прогресса.</w:t>
      </w:r>
    </w:p>
    <w:p w14:paraId="3D0C6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B61E6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2ADE481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9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  <w:gridCol w:w="813"/>
      </w:tblGrid>
      <w:tr w14:paraId="07E7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0B8F0AD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13" w:type="dxa"/>
          </w:tcPr>
          <w:p w14:paraId="21ACCF6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29AB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0F3BCA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 ТЕОРЕТИЧЕСКИЕ АСПЕКТЫ ОРГАНИЗАЦИОННЫХ И ЭКОНОМИЧЕСКИХ МЕХАНИЗМОВ РАЗВИТИЯ АЭРОКОСМИЧЕСКОЙ ДЕЯТЕЛЬНОСТИ</w:t>
            </w:r>
          </w:p>
        </w:tc>
        <w:tc>
          <w:tcPr>
            <w:tcW w:w="813" w:type="dxa"/>
          </w:tcPr>
          <w:p w14:paraId="5EE6B37A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1BBB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458F87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Понятие и сущность аэрокосмической деятельности</w:t>
            </w:r>
          </w:p>
        </w:tc>
        <w:tc>
          <w:tcPr>
            <w:tcW w:w="813" w:type="dxa"/>
          </w:tcPr>
          <w:p w14:paraId="369AC4A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334F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3B76434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Сравнительный анализ аэрокосмической деятельности Республики Беларусь и Российской Федерации</w:t>
            </w:r>
          </w:p>
        </w:tc>
        <w:tc>
          <w:tcPr>
            <w:tcW w:w="813" w:type="dxa"/>
          </w:tcPr>
          <w:p w14:paraId="7B4F1CB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30D1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5C193F4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Опыт Республики Беларусь аэрокосмической деятельности в контексте регионального развития и международной интеграции </w:t>
            </w:r>
          </w:p>
        </w:tc>
        <w:tc>
          <w:tcPr>
            <w:tcW w:w="813" w:type="dxa"/>
          </w:tcPr>
          <w:p w14:paraId="2F79034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4CA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562BCC8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 АНАЛИЗ УСЛОВИЙ ФОРМИРОВАНИЯ И ОРГАНИЗАЦИИ ЭКОНОМИЧЕСКИХ МЕХАНИЗМОВ АЭРОКОСМИЧЕСКОЙ ДЕЯТЕЛЬНОСТИ РЕСПУБЛИКИ БЕЛАРУСЬ</w:t>
            </w:r>
          </w:p>
        </w:tc>
        <w:tc>
          <w:tcPr>
            <w:tcW w:w="813" w:type="dxa"/>
          </w:tcPr>
          <w:p w14:paraId="10A06A96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14:paraId="5B7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3D4EEE5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Основные положения нормативно-правовой базы формирования аэрокосмической деятельности Республики Беларусь </w:t>
            </w:r>
          </w:p>
        </w:tc>
        <w:tc>
          <w:tcPr>
            <w:tcW w:w="813" w:type="dxa"/>
          </w:tcPr>
          <w:p w14:paraId="00ACD59A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14:paraId="3DC8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130C3A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Экономический анализ некоторых предприятий и организаций в сфере аэрокосмической деятельности Республики Беларусь </w:t>
            </w:r>
          </w:p>
        </w:tc>
        <w:tc>
          <w:tcPr>
            <w:tcW w:w="813" w:type="dxa"/>
          </w:tcPr>
          <w:p w14:paraId="34DA29CF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1B0D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39C116F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3 ОСНОВНЫЕ ОРГАНИЗАЦИОННО-ЭКОНОМИЧЕСКИЕ МЕХАНИЗМЫ СОЗДАНИЯ И ЭФФЕКТИВНОГО ФУНКЦИОНИРОВАНИЯ АЭРОКОСМИЧЕСКИХ ОРГАНИЗАЦИЙ И ПРЕДПРИЯТИЙ</w:t>
            </w:r>
          </w:p>
        </w:tc>
        <w:tc>
          <w:tcPr>
            <w:tcW w:w="813" w:type="dxa"/>
          </w:tcPr>
          <w:p w14:paraId="4B63BB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14:paraId="649C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128360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Построение действенной модели организационно-экономического механизма развития аэрокосмической деятельности Республики Беларусь</w:t>
            </w:r>
          </w:p>
        </w:tc>
        <w:tc>
          <w:tcPr>
            <w:tcW w:w="813" w:type="dxa"/>
          </w:tcPr>
          <w:p w14:paraId="1EDB18C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14:paraId="5DFF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37709E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Механизм формирования действенной системы управления в пределах аэрокосмической деятельности</w:t>
            </w:r>
          </w:p>
        </w:tc>
        <w:tc>
          <w:tcPr>
            <w:tcW w:w="813" w:type="dxa"/>
          </w:tcPr>
          <w:p w14:paraId="5B2051A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14:paraId="4067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45F48B1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813" w:type="dxa"/>
          </w:tcPr>
          <w:p w14:paraId="5430BBE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14:paraId="02DE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</w:tcPr>
          <w:p w14:paraId="62D46F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ИСПОЛЬЗОВАННЫХ ИСТОЧНИКОВ </w:t>
            </w:r>
          </w:p>
        </w:tc>
        <w:tc>
          <w:tcPr>
            <w:tcW w:w="813" w:type="dxa"/>
          </w:tcPr>
          <w:p w14:paraId="71BBFFA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14:paraId="036A358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283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CFBD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508EB7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4F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Актуальность темы диссертационного исследования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обусловлена рядом факторов, связанных с современным развитием и перспективами аэрокосмической деятельности в Республике Беларусь. В условиях глобализации и интеграции мировой экономики аэрокосмическая отрасль приобретает все большее значение для национальной безопасности, научно-технического прогресса и экономического роста страны. Аэрокосмическая деятельность играет ключевую роль в обеспечении национальной безопасности и обороноспособности страны. Развитие спутниковых технологий, систем наблюдения и коммуникаций позволяет улучшить контроль за воздушным пространством и защиту государственных границ. Аэрокосмическая отрасль является двигателем научно-технического прогресса, способствуя развитию высоких технологий и инноваций. Внедрение передовых технологий в области космических исследований и разработок стимулирует развитие других отраслей экономики, таких как информационные технологии, телекоммуникации и материалы. Аэрокосмическая деятельность оказывает положительное влияние на экономику страны, создавая новые рабочие места, стимулируя инвестиции и обеспечивая диверсификацию экономики. Развитие аэрокосмической отрасли способствует росту экспортного потенциала и укреплению международного положения страны. Аэрокосмическая деятельность требует активного участия в международных проектах и программах, что способствует обмену знаниями и технологиями, а также укреплению международных связей. Участие в глобальных космических инициативах позволяет Республике Беларусь интегрироваться в мировую научно-техническую экосистему. Актуальность данного исследования заключается в необходимости разработки и внедрения эффективного организационно-экономического механизма, который позволит Республике Беларусь успешно развивать аэрокосмическую отрасль, учитывая современные вызовы и перспективы. Это исследование также имеет значение для формирования научной базы и практических рекомендаций, которые могут быть использованы для принятия стратегических решений в области аэрокосмической деятельности.</w:t>
      </w:r>
    </w:p>
    <w:p w14:paraId="73CE0A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Степень разработанности проблемы в области аэрокосмической деятельности в Республике Беларусь заключается в разработке и реализации государственных программ и стратегий, направленных на поддержку аэрокосмической деятельности, привлечении инвестиций в аэрокосмическую отрасль.</w:t>
      </w:r>
    </w:p>
    <w:p w14:paraId="6F0E41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Рабочая гипотеза данного диссертационного исследования состоит в научном предположении, что внедрение эффективного организационно-экономического механизма в аэрокосмическую деятельность Республики Беларусь позволит значительно повысить её конкурентоспособность на международной арене и обеспечить устойчивое развитие отрасли.</w:t>
      </w:r>
    </w:p>
    <w:p w14:paraId="2F61D4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Цель диссертационных процессов заключается в проведении глубокого и всестороннего исследования выбранной темы, анализ существующей литературы, данных и источников информации для создания научно обоснованного понимания проблемы.</w:t>
      </w:r>
    </w:p>
    <w:p w14:paraId="67B9E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достижения этой цели необходимо решить следующие задачи: </w:t>
      </w:r>
    </w:p>
    <w:p w14:paraId="54C612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‒ изучить понятие и сущность аэрокосмической деятельности;</w:t>
      </w:r>
    </w:p>
    <w:p w14:paraId="0FF7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‒ проанализировать аэрокосмическую деятельность Республики Беларусь и Российской Федерации;</w:t>
      </w:r>
    </w:p>
    <w:p w14:paraId="54A157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‒ ознакомиться с опытом Республики Беларусь в аэрокосмической деятельности в контексте регионального развития и международной интеграции;</w:t>
      </w:r>
    </w:p>
    <w:p w14:paraId="046A7A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‒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 основные положения нормативно-правовой базы формирования аэрокосмической деятельности Республики Беларусь;</w:t>
      </w:r>
    </w:p>
    <w:p w14:paraId="0F4AAD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‒ ознакомиться с механизмом формирования действенной системы управления в пределах аэрокосмической деятельности.</w:t>
      </w:r>
    </w:p>
    <w:p w14:paraId="74F5E9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Объектом исследования является механизм развития аэрокосмической деятельности в Республике Беларусь.</w:t>
      </w:r>
    </w:p>
    <w:p w14:paraId="58E94F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Предмет исследования технологические разработки, экономические модели, правовое регулирование, международное сотрудничество по развитию аэрокосмической деятельности в Республике Беларусь.</w:t>
      </w:r>
    </w:p>
    <w:p w14:paraId="583043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Теоретико-методологической базой исследования является сбор и анализ эмпирических данных, полученных из различных источников, таких как научных статей, научных экспериментов, отчетов и других материалов. </w:t>
      </w:r>
    </w:p>
    <w:p w14:paraId="5C1661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Информационно-эмпирической базой исследования послужили научные труды, публикации ведущих ученых в области аэрокосмических технологий.</w:t>
      </w:r>
    </w:p>
    <w:p w14:paraId="65EBF2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и практическая значимости проведенного диссертационного исследования состоят в том, что разработанные в нем положения, предложения и выводы расширяют теоретические и методологические основы формирования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устойчивого развития аэрокосмической деятельности в Республике Беларусь. </w:t>
      </w:r>
    </w:p>
    <w:p w14:paraId="00F20E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структура диссертации. Данное диссертационное исследование состоит из введения, трех глав, заключения и перечня использованных источников. Текст работы изложен на 37 машинописных страницах. В библиографический список вошло 5 наименований.</w:t>
      </w:r>
    </w:p>
    <w:p w14:paraId="4F9ABB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обоснована актуальность темы диссертации, сформулированы ее цель, задачи, предмет и объект исследования, раскрыты гипотеза и научная новизна, представлены теоретическая и практическая значимость, уровень апробации основных положений работы.</w:t>
      </w:r>
    </w:p>
    <w:p w14:paraId="66921F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«Теоретические аспекты организационных и экономических механизмов развития аэрокосмической деятельности» раскрыты основные аспекты организационных и экономических механизмов развития аэрокосмической деятельности, подчеркивая важность этого сектора для научно-технического прогресса, национальной безопасности и экономического роста. Были рассмотрены ключевые понятия и сущность аэрокосмической деятельности, что позволило создать основу для дальнейшего исследования.</w:t>
      </w:r>
    </w:p>
    <w:p w14:paraId="40A49C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сравнительного анализа аэрокосмической деятельности Республики Беларусь и Российской Федерации были выявлены значительные различия и сходства в их подходах к развитию отрасли. Несмотря на то, что Россия обладает более развитой инфраструктурой и большим опытом в космической сфере, Беларусь активно развивает собственные космические программы и сотрудничает с международными партнерами, что способствует росту её научного и технологического потенциала.</w:t>
      </w:r>
    </w:p>
    <w:p w14:paraId="3B9016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опыта Республики Беларусь в контексте регионального развития и международной интеграции показал, что страна делает значительные усилия для укрепления своих позиций в аэрокосмической отрасли. Внедрение передовых технологий, участие в международных проектах и поддержка на государственном уровне способствуют развитию отрасли и повышению её конкурентоспособности.</w:t>
      </w:r>
    </w:p>
    <w:p w14:paraId="2D56F6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теоретическое исследование организационных и экономических механизмов развития аэрокосмической деятельности Республики Беларусь и Российской Федерации позволяет сформировать целостное представление о текущем состоянии отрасли, выявить ключевые проблемы и предложить пути их решения. Полученные результаты создают основу для дальнейших практических исследований и разработки рекомендаций по совершенствованию организационно-экономического механизма поддержки аэрокосмической деятельности.</w:t>
      </w:r>
    </w:p>
    <w:p w14:paraId="71F3CD9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«Анализ условий формирования и организации экономических механизмов аэрокосмической деятельности Республики Беларусь» рассматриваются ключевые аспекты и подходы к развитию этой сферы, а также анализируются существующие условия и механизмы. Таким образом, для устойчивого поступательного развития аэрокосмической деятельности Республики Беларусь необходимо продолжать совершенствование нормативно-правовой базы, привлекать инвестиции, внедрять инновационные технологии и расширять международное сотрудничество.</w:t>
      </w:r>
    </w:p>
    <w:p w14:paraId="0A4262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третьей главе «Основные организационно-экономические механизмы создания эффективного функционирования аэрокосмических организаций и предприятий» рассматриваются ключевые аспекты и подходы к развитию аэрокосмической сферы, а также анализируются существующие условия и механизмы.</w:t>
      </w:r>
    </w:p>
    <w:p w14:paraId="3B0B3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содержит основные теоретико-методологические выводы, рекомендации и предложения по практическому использованию результатов диссертационного исследования.</w:t>
      </w:r>
    </w:p>
    <w:p w14:paraId="5371C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8383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 ТЕОРЕТИЧЕСКИЕ АСПЕКТЫ ОРГАНИЗАЦИОННЫХ И ЭКОНОМИЧЕСКИХ МЕХАНИЗМОВ РАЗВИТИЯ АЭРОКОСМИЧЕСКОЙ ДЕЯТЕЛЬНОСТИ</w:t>
      </w:r>
    </w:p>
    <w:p w14:paraId="237D3467">
      <w:pPr>
        <w:pStyle w:val="11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аэрокосмической деятельности</w:t>
      </w:r>
    </w:p>
    <w:p w14:paraId="77393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43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Аэрокосмическая деятельность представляет собой совокупность научных, технических и производственных процессов, направленных на исследование, освоение и использование воздушного и космического пространства в интересах науки, экономики, обороны и других областей человеческой деятельности. Это одно из наиболее передовых и динамично развивающихся направлений современной науки и техники, которое объединяет достижения множества дисциплин, таких как физика, химия, математика, материаловедение, информатика и другие.</w:t>
      </w:r>
    </w:p>
    <w:p w14:paraId="5D5573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аэрокосмической деятельности является исследование и освоение космического пространства. Это включает в себя изучение планет, звезд, галактик и других объектов Вселенной, а также разработку и запуск космических аппаратов для проведения научных исследований и экспериментов. Космические исследования позволяют человечеству лучше понять происхождение и эволюцию Вселенной, а также получить ценные данные о Земле и ее окрестностях.</w:t>
      </w:r>
    </w:p>
    <w:p w14:paraId="3BCB83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Аэрокосмическая деятельность включает в себя разработку, производство и эксплуатацию авиационной и космической техники, такой как самолеты, вертолеты, ракеты, спутники и космические корабли. Эти технические средства используются для различных целей, включая транспорт, связь, наблюдение, исследование и оборону. Разработка авиационной и космической техники требует использования передовых технологий и инженерных решений, а также высокой степени надежности и безопасности.</w:t>
      </w:r>
    </w:p>
    <w:p w14:paraId="4F558C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Космические технологии находят широкое применение в различных отраслях экономики, включая связь, навигацию, метеорологию, сельское хозяйство, экологический мониторинг, управление природными ресурсами и другие. Спутниковые системы связи и навигации обеспечивают высокоскоростной доступ к информации и связь на глобальном уровне, что способствует развитию цифровой экономики и глобализации.</w:t>
      </w:r>
    </w:p>
    <w:p w14:paraId="67F02F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Аэрокосмическая деятельность является важной составляющей международного сотрудничества и безопасности. Совместные проекты и программы в области космоса способствуют укреплению международных связей и обмену знаниями и технологиями. В то же время, использование космических технологий для обеспечения национальной безопасности, мониторинга и предупреждения чрезвычайных ситуаций является важным аспектом аэрокосмической деятельности.</w:t>
      </w:r>
    </w:p>
    <w:p w14:paraId="5D6853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аэрокосмической деятельности способствует развитию науки и образования. Образовательные программы и научные исследования в области аэрокосмоса стимулируют подготовку высококвалифицированных специалистов и способствуют развитию научного потенциала страны. Вовлечение молодежи в аэрокосмические проекты способствует популяризации науки и техники и формированию кадрового резерва для будущих инновационных достижений.</w:t>
      </w:r>
    </w:p>
    <w:p w14:paraId="16BF5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Аэрокосмическая деятельность является многоаспектной и междисциплинарной областью, которая играет ключевую роль в развитии науки, техники, экономики и безопасности. Ее значение для современного общества трудно переоценить, так как она способствует научно-техническому прогрессу, экономическому росту, международному сотрудничеству и обеспечению национальной безопасности. Поэтому исследования и разработки в области аэрокосмоса остаются приоритетным направлением для многих стран и международных организаций.</w:t>
      </w:r>
    </w:p>
    <w:p w14:paraId="73E669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Таким образом, аэрокосмическая деятельность является ключевой областью, объединяющей научные, технические и производственные процессы для исследования и использования воздушного и космического пространства в интересах науки, экономики, обороны и других сфер. Она способствует развитию инновационных технологий, созданию авиационной и космической техники, а также улучшению глобальной связи и навигации. Аэрокосмическая деятельность стимулирует международное сотрудничество, укрепляет безопасность, способствует экономическому росту и развитию науки и образования. Благодаря этому, исследования и разработки в данной области остаются приоритетными для многих стран и международных организаций.</w:t>
      </w:r>
    </w:p>
    <w:p w14:paraId="6227A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CAB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Сравнительный анализ аэрокосмической деятельности Республики Беларусь и Российской Федерации</w:t>
      </w:r>
    </w:p>
    <w:p w14:paraId="104E8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512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использование космических технологий и космического пространства является областью концентраций новейших достижений и мощным практическим средством решения глобальных государственных, региональных и межгосударственных проблем. Они вносят реальный вклад в развитие экономики, культуры, искусства, информационных технологий, природопользования, мониторинга окружающей среды, безопасности и развития науки и техники практически во всех отраслях. </w:t>
      </w:r>
    </w:p>
    <w:p w14:paraId="1EAD87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космическом пространстве сегодня летает три белорусских спутника. Во-первых, это наш БКА-1 (Белорусский космический спутник – 1), который служит стране уже два жизненных цикла, так ка рассчитан был на 5 лет, а проработал 10 лет. Его задача – космическое зондирование Земли (ДЗЗ). Во-вторых, это учебный наноспутник БГУ, на котором также проводятся определенные исследования, но основная задача – обучение студентов по созданию и обслуживанию космической и наземной аппаратуры. БКА-1 стал важным шагом для Республики Беларусь в освоении космоса и позволил стране войти в число космических держав. Спутник используется для решения задач в области сельского хозяйства, экологии, землепользования и чрезвычайных ситуаций.</w:t>
      </w:r>
    </w:p>
    <w:p w14:paraId="67E924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спутник связи «Белинтерсат-1», который обеспечивает средства связи, в том числе телевидения и интернета. Следует особо отметить, что становление и развитие космических технологий в Республике Беларусь во многом определяется договорными обязательствами Союзного государства. Договор о создании Союзного государства Беларуси и России подписан 8 декабря 1999 года. </w:t>
      </w:r>
    </w:p>
    <w:p w14:paraId="6EDCFF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Союзного государства применение космических технологических средств имеет особое значение. Специфика его географического положения, размещение ресурсов и социально-экономических объектов такова, что ни одна серьезная социально-экономическая программа не может быть успешно реализована без использования космической техники и технологий, в том числе при решении задач создания единого информационного пространства, рационального использования природных ресурсов, развития навигации и телекоммуникаций, проведения экологического мониторинга земной поверхности, эффективного использования транспорта, повышения качества гидрометеорологических прогнозов и многое другое. </w:t>
      </w:r>
    </w:p>
    <w:p w14:paraId="40AA2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требования к характеристикам применяемой космической техники, уровню надежности и работоспособности космических объектов в жестких условиях космической среды стимулирует создание высокоэффективных и надежных технологий, которые являются мощным рычагом научно-технического прогресса практически во всех отраслях. В Республике Беларусь указом главы государства на Национальную академию наук Беларуси (НАН Беларуси) возложены функции и задачи организации и координации работ в космической отрасли. </w:t>
      </w:r>
    </w:p>
    <w:p w14:paraId="03065E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задач в НАН Беларуси в 2015 году создано Агентство по космическим исследованиям, в 2011 году подписано межправительственное соглашение с Госкорпорацией «Роскосмос», в 2004 году создан межакадемический Совет между РАН и НАН Беларуси по проблемам Союзного государства, а в 2014 году создана рабочая группа между Госкорпорацией «Роскосмос» и НАН Беларуси. Все это способствовало активному развитию сотрудничества, как в системе Союзного государства, так и по прямым договорам и соглашениям между организациями и предприятиями Республики Беларусь и России.</w:t>
      </w:r>
    </w:p>
    <w:p w14:paraId="116F1A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 Беларуси активно участвует в формировании и выполнении Союзных программ в области исследований и использования космического пространства в мирных целях. За это время выполнено семь научно-технических программ: «Космос-БР» (1999-2004 гг.), «Космос-СГ» (2004-2007 гг.), «Космос-НТ» (2008-2011 гг.), «Нанотехнология-СГ» (2009-2012 гг.), «Стандартизация-СГ» (2011-2014 гг.), «Мониторинг-СГ» (2013-2017 гг.), «Технология-СГ» (2016-2020 гг.). Сейчас выполняется программа «Интеграция-СГ» (2020-2023гг.), подготовлена, прошла утверждение и начнется ее выполнение в 2023 году программа «Комплекс-СГ» (2023- 2025 гг.). Подготовлены и проходят согласование ряд других программ Союзного государства («Ресурс-СГ», «Космодозор-СГ»).</w:t>
      </w:r>
    </w:p>
    <w:p w14:paraId="0303D2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работ в космической сфере в Республике Беларусь и выполнение союзных научно-технических программ позволило создать в Республике Беларусь новую отрасль, в которой сейчас работает более 4 тысяч сотрудников, которая имеет большое позитивное влияние на развитие других отраслей в нашей стране и обеспечивает активное сотрудничество с предприятиями и организациями России и других стран. В рамках сотрудничества успешно реализуются: </w:t>
      </w:r>
    </w:p>
    <w:p w14:paraId="04107F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создание успешной кооперации белорусских и российских предприятий и организаций по разработке перспективных космических средств и технологий, включая макро- и нанотехнологии, создание элементной базы научных приборов и целевой аппаратуры; </w:t>
      </w:r>
    </w:p>
    <w:p w14:paraId="31BCDC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разработка и внедрение наукоемких космических технологий в различных сферах науки, техники и экономики Беларуси и России и их совместное продвижение на рынке космических исследований и услуг; </w:t>
      </w:r>
    </w:p>
    <w:p w14:paraId="6F8528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формирование основ общей нормативно-правовой базы, регламентирующей создание и применение космических средств и технологий России и Беларуси; </w:t>
      </w:r>
    </w:p>
    <w:p w14:paraId="1B48C5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создание элементов системы обеспечения органов управления в Союзном государстве комплексной мониторинговой информацией в повседневной деятельности и в условиях чрезвычайных ситуаций. В Республике Беларусь создана Белорусская космическая система дистанционного зондирования земли (БКСДЗЗ).</w:t>
      </w:r>
    </w:p>
    <w:p w14:paraId="13E90C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(БКА) и аналогичными российскими аппаратами серии «Конопус» создана российско-белорусская группировка спутников, которая успешно работает. Запуск БКА в 2012 году позволил Республике Беларусь стать космической державой и возможность реально участвовать в международных структурах и проектах по использованию космического пространства в мирных целях. На 68 сессии Генеральной ассамблеи ООН 1 ноября 2013 года Республика Беларусь принята в члены Комитета ООН по использованию космического пространства в мирных целях. Беларусь стала полноправным участником Международной Хартии «Космос и крупные катастрофы». </w:t>
      </w:r>
    </w:p>
    <w:p w14:paraId="63E436F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является активным участником мировой космической деятельности. Белорусские ученые принимают участие в космических конгрессах, организуемых Управлением ООН по исследованию космического пространства, Европейским космическим агентством, космическими агентствами России, Японии, Китая и ряда других стран.</w:t>
      </w:r>
    </w:p>
    <w:p w14:paraId="4DE136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 Беларуси принимает активное участие по формированию Евразийской технологической платформы «Космические и геоинформационные технологии» – продукты глобальной конкурентоспособности по подготовке конвенции СНГ о сотрудничестве в области исследования космического пространства в мирных целях (одобрена Советом Государств 11 октября 2017 года), а также в разработке проекта Соглашения о сотрудничестве государств – участников СНГ в этой области.</w:t>
      </w:r>
    </w:p>
    <w:p w14:paraId="0F008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передовые технологии и успешное сотрудничество предприятий и организаций Республики Беларусь и Российской Федерации открывают значительные перспективы в области аэрокосмической деятельности. Одним из наиболее амбициозных проектов является разработка российско-белорусского космического аппарата и системы на его основе, который станет символом интеграции двух стран в космической отрасли.</w:t>
      </w:r>
    </w:p>
    <w:p w14:paraId="30F75BF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передовые технологические решения и сложившаяся успешная кооперация предприятий и организаций Республики Беларусь и Российской Федерации позволили приступить к работе по разработке новых проектов «Создание российско-белорусского космического аппарата и космической системы на его основе» с параметрами на уровне лучших мировых коммерческих аналогов. </w:t>
      </w:r>
    </w:p>
    <w:p w14:paraId="1AD703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и Россия обладают высоким научным, техническим и промышленным потенциалом, что делает их идеальными партнерами для реализации масштабных проектов. Российская Федерация, как лидер в космической индустрии, предоставляет свои обширные ресурсы, включая космодромы, ракеты-носители и опыт в создании спутников. Беларусь, в свою очередь, дополняет сотрудничество своими разработками в области оптики, электроники и информационных технологий.</w:t>
      </w:r>
    </w:p>
    <w:p w14:paraId="10A150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российско-белорусского космического аппарата направлен на создание высокотехнологичной платформы, способной решать широкий спектр задач:</w:t>
      </w:r>
    </w:p>
    <w:p w14:paraId="2EFF97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Дистанционное зондирование Земли для мониторинга окружающей среды, сельского хозяйства и управления природными ресурсами;</w:t>
      </w:r>
    </w:p>
    <w:p w14:paraId="276392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Усовершенствованная навигация и связь для улучшения транспортных систем и логистики;</w:t>
      </w:r>
    </w:p>
    <w:p w14:paraId="4FD5D3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Проведение научных экспериментов в космическом пространстве с целью изучения новых материалов и технологий.</w:t>
      </w:r>
    </w:p>
    <w:p w14:paraId="16DF53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 использование передовых технологий, таких как:</w:t>
      </w:r>
    </w:p>
    <w:p w14:paraId="0D9934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Ультрасовременные оптические системы для высокоточной съемки поверхности Земли;</w:t>
      </w:r>
    </w:p>
    <w:p w14:paraId="76521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Миниатюризация электронных компонентов для создания компактного и эффективного космического аппарата.</w:t>
      </w:r>
    </w:p>
    <w:p w14:paraId="3F9FC7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Разработка программного обеспечения для анализа данных, поступающих с космического аппарата, в реальном времени.</w:t>
      </w:r>
    </w:p>
    <w:p w14:paraId="2BAAF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реализация проекта укрепит позиции обеих стран в космической индустрии. Это станет важным шагом на пути к международному признанию их достижений в космосе. Кроме того, данный проект способствует развитию научно-технического потенциала, созданию новых рабочих мест и повышению уровня инновационности обеих стран.</w:t>
      </w:r>
    </w:p>
    <w:p w14:paraId="38B05D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реализация проекта укрепит позиции обеих стран в космической индустрии. Это станет важным шагом на пути к международному признанию их достижений в космосе. Кроме того, данный проект способствует развитию научно-технического потенциала, созданию новых рабочих мест и повышению уровня инновационности обеих стран.</w:t>
      </w:r>
    </w:p>
    <w:p w14:paraId="7A6CE9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 проект по созданию российско-белорусского космического аппарата является стратегически важным шагом в развитии аэрокосмической отрасли и укреплении международного сотрудничества двух стран. Он открывает перспективы для дальнейшего освоения космического пространства и внедрения новых технологий, которые станут двигателем прогресса в будущем. По этому направлению и выполнению научно-технических союзных программ сейчас ведется активная работа, в которой участвует более 50 предприятий и организаций Республики Беларусь и Российской Федерации.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Проведенный анализ показывает, что в Республике Беларусь успешно развивается космическая отрасль. Созданы и выведены в космос три спутника, создана и успешно эксплуатируется Белорусская многоуровневая космическая система дистанционного зондирования земли, космическими технологиями пользуются в нашей стране 11 министерств и ведомств, разработками и производством в космической сфере занимаются более 50 организаций и предприятий Республики Беларусь и России, где работает по этому направлению в нашей стране более четырех тысяч специалистов и ученых. В НАН Беларуси активными участниками являются Объединенный институт информатики, Геоинформационные системы, Институт тепло- и массо- обмена имена А.В. Лыкова, Институт порошковой металлургии имени академика О.В. Романа, Научно-технический центр материаловедения. В высшей школе по подготовке кадров и в разработках активно работают в БГУ, БГУИР, БГАТУ, БГТУ.</w:t>
      </w:r>
    </w:p>
    <w:p w14:paraId="4D6535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космическая отрасль в Республике Беларусь активно развивается и вносит значительный вклад в экономику, культуру, информационные технологии, природопользование, мониторинг окружающей среды, безопасность и науку.</w:t>
      </w:r>
    </w:p>
    <w:p w14:paraId="4CFFCE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45A6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Опыт Республики Беларусь аэрокосмической деятельности в контексте регионального развития и международной интеграции</w:t>
      </w:r>
    </w:p>
    <w:p w14:paraId="1BCF2E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973B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Республики Беларусь в области аэрокосмической деятельности имеет значительное влияние на региональное развитие и международную интеграцию. Страна активно развивается в этой сфере, что способствует экономическому росту, научно-техническому прогрессу и укреплению межгосударственных связей.</w:t>
      </w:r>
    </w:p>
    <w:p w14:paraId="4CF777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уровне аэрокосмическая деятельность Республики Беларусь способствует созданию новых рабочих мест и стимулирует развитие сопутствующих отраслей. Например, создание и обслуживание спутников требуют высококвалифицированных специалистов, что способствует развитию системы образования и подготовки кадров. Развитие космической инфраструктуры также положительно влияет на улучшение транспортной и коммуникационной сетей региона. Инновационные космические технологии применяются для мониторинга природных ресурсов, прогнозирования природных катастроф, развития сельского хозяйства и охраны окружающей среды. Это способствует повышению качества жизни населения и устойчивому развитию региона.</w:t>
      </w:r>
    </w:p>
    <w:p w14:paraId="386AE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сотрудничество играет важную роль в развитии аэрокосмической отрасли Республики Беларусь. Оно способствует внедрению передовых технологий, привлечению инвестиций и укреплению связей с другими странами. Беларусь, обладая высоким научным потенциалом, активно включается в международные проекты, связанные с космосом.</w:t>
      </w:r>
    </w:p>
    <w:p w14:paraId="57BCB7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Беларусь является участником ряда международных организаций, связанных с космическими исследованиями, включая Комитет ООН по космическому пространству (COPUOS). Это позволяет стране участвовать в создании международных стандартов и обмениваться опытом с другими государствами, что помогает разрабатывать новые подходы к освоению космоса.</w:t>
      </w:r>
    </w:p>
    <w:p w14:paraId="3EB1EB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международном уровне Республика Беларусь активно сотрудничает с другими странами в области аэрокосмических технологий. Страна является членом различных международных организаций, таких как Международный союз радиолюбителей и Комитет ООН по использованию космического пространства в мирных целях. Беларусь принимает участие в международных космических проектах и программах, что позволяет обмениваться опытом и передовыми технологиями, а также укреплять позиции страны на мировой арене.</w:t>
      </w:r>
    </w:p>
    <w:p w14:paraId="62A08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является участником ряда международных организаций, связанных с космическими исследованиями, включая Комитет ООН по космическому пространству (COPUOS). Это позволяет стране участвовать в создании международных стандартов и обмениваться опытом с другими государствами, что помогает разрабатывать новые подходы к освоению космоса.</w:t>
      </w:r>
    </w:p>
    <w:p w14:paraId="7AF914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ярких примеров международного сотрудничества является взаимодействие Республики Беларусь с Российской Федерацией. В рамках Союзного государства Беларусь и Россия реализуют совместные космические проекты, такие как запуск спутников и разработка новых космических технологий. Это сотрудничество способствует укреплению политических и экономических связей между странами, а также улучшению взаимопонимания и доверия.</w:t>
      </w:r>
    </w:p>
    <w:p w14:paraId="231053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также активно сотрудничает с Европейским космическим агентством (ЕКА) и другими международными организациями в области космических исследований и разработок. Это сотрудничество позволяет получать доступ к передовым технологиям и научным достижениям, что способствует развитию национальной космической программы и укреплению международных позиций страны.</w:t>
      </w:r>
    </w:p>
    <w:p w14:paraId="09768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Научно-исследовательские учреждения и компании Республики Беларусь активно сотрудничают с зарубежными партнерами из России, Европейского Союза и других стран. Это сотрудничество включает проекты в области спутниковых технологий, дистанционного зондирования, навигации и космической связи. Результаты таких взаимодействий укрепляют экономику, создают рабочие места и развивают научные направления.</w:t>
      </w:r>
    </w:p>
    <w:p w14:paraId="5B4C12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партнерство также оказывает значительное влияние на развитие космического образования в Беларуси. Университеты страны совместно с зарубежными учебными заведениями реализуют образовательные программы, предоставляя студентам доступ к передовым знаниям и участию в научных исследованиях. Это помогает готовить квалифицированных специалистов для отрасли.</w:t>
      </w:r>
    </w:p>
    <w:p w14:paraId="217C45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планирует расширять свое участие в международных космических инициативах, что включает возможное сотрудничество с Европейским космическим агентством и участие в глобальных научных исследованиях. Укрепление интеграции позволит повысить статус страны на международной арене и внести вклад в развитие космической индустрии.</w:t>
      </w:r>
    </w:p>
    <w:p w14:paraId="0D5D41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опыт Республики Беларусь в области аэрокосмической деятельности оказывает положительное влияние на региональное развитие и международную интеграцию. Развитие космической отрасли способствует экономическому росту, созданию новых рабочих мест, повышению качества жизни населения и укреплению межгосударственных связей. Международное сотрудничество в этой области позволяет обмениваться опытом и технологиями, что способствует устойчивому развитию и прогрессу как на национальном, так и на международном уровне.</w:t>
      </w:r>
    </w:p>
    <w:p w14:paraId="7D928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1277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A6F7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E0E7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Космическая отрасль Республики Беларусь может быть проанализирована по двум ключевым аспектам: институциональному (организационно-экономическому) и материально-техническому. В рамках Национальной программы исследования и мирного использования космического пространства на 2008–2012 годы была создана и введена в эксплуатацию Белорусская космическая система дистанционного зондирования Земли. Она состоит из двух сегментов: наземного и космического. Наземный сегмент включает в себя Белорусский комплекс управления и комплекс приема, обработки и распространения космической информации. Космический сегмент представлен Белорусским космическим аппаратом.</w:t>
      </w:r>
    </w:p>
    <w:p w14:paraId="2D9080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полученные с аппарата, активно используются органами государственного управления для решения таких задач, как мониторинг пожаров, контроль состояния нефтепроводов и газопроводов, анализ экологической обстановки, прогнозирование и предупреждение чрезвычайных ситуаций, контроль сельскохозяйственных работ, охрана природных ресурсов, составление земельного кадастра, определение перспективных территорий для поиска полезных ископаемых, а также для нужд градостроительства и картографии.</w:t>
      </w:r>
    </w:p>
    <w:p w14:paraId="1C7EA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Беларуси создан научно-технический потенциал для производства высокоточной аппаратуры дистанционного зондирования, а также базовая инфраструктура для профессионального аэрокосмического образования.</w:t>
      </w:r>
    </w:p>
    <w:p w14:paraId="3FFFA2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свете актуальных социально-экономических тенденций, научно-технического прогресса и вызовов международной политики, дальнейшее развитие космической отрасли страны представляется в интеграции с другими секторами экономики, реализации совместных проектов в рамках Союзного государства, модернизации материально-технической базы для дистанционного зондирования Земли и совершенствовании системы страхования в космической сфере.</w:t>
      </w:r>
    </w:p>
    <w:p w14:paraId="20B3D8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Аэрокосмическая деятельность играет ключевую роль в обеспечении национальной безопасности, стимулировании научно-технического прогресса и укреплении экономики страны. Эффективное развитие этой отрасли требует внедрения современных технологий, разработки стратегий международного сотрудничества и создания устойчивой системы управления.</w:t>
      </w:r>
    </w:p>
    <w:p w14:paraId="10B006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определены особенности аэрокосмической деятельности в Беларуси, включая анализ существующих нормативно-правовых основ, экономических моделей и практик управления. Изучен опыт Российской Федерации и других стран в данной области, что позволило выявить передовые подходы и инструменты, применимые в условиях Беларуси. Разработка и внедрение эффективного организационно-экономического механизма в аэрокосмическую деятельность Республики Беларусь имеют потенциал для значительного повышения конкурентоспособности страны на международной арене.</w:t>
      </w:r>
    </w:p>
    <w:p w14:paraId="105B2A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заключается в возможности использования разработок государственных программ, направленных на развитие аэрокосмической отрасли. Предложенные рекомендации и выводы могут служить основой для принятия стратегических решений и формирования политики в данной сфере.</w:t>
      </w:r>
    </w:p>
    <w:p w14:paraId="4B53F7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позволило обогатить научную базу знаний, но и предоставило ценные практические инструменты для стимулирования устойчивого развития аэрокосмической деятельности в Республике Беларусь. Дальнейшие исследования могут быть направлены на углубленное изучение конкретных направлений и технологий, способных усилить положительное влияние аэрокосмической отрасли на развитие экономики и международной интеграции страны.</w:t>
      </w:r>
    </w:p>
    <w:p w14:paraId="146912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C5FB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007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8F0C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65E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3CF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2892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65D5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E7AE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F3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59AC5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14:paraId="246A2E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7890F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Абламейко, С. Космонавтика Беларуси / Сергей Абламейко, Карл Вигерс. ‒ Минск: БГУ, 2014. ‒ 255 с.</w:t>
      </w:r>
    </w:p>
    <w:p w14:paraId="67BFD23B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Авксентьев, А.А. Оптимальное управление угловым движением космического аппарата при оперативном сближении с орбитальным объектом / А.А. Авксентьев // Известия высших учебных заведений. Приборостроение. – 2016. – 362 с.</w:t>
      </w:r>
    </w:p>
    <w:p w14:paraId="49C068CA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 система оперативного анализа реализуемости дистанционного зондирования Земли / Н.А. Архипова [и др.] // Системный анализ и прикладная информатика. – 2016. – 378 с.</w:t>
      </w:r>
    </w:p>
    <w:p w14:paraId="713B7565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Анкудинов, А.В. Спутниковые оптические линии связи. Параметры и особенности применения / А.В. Анкудинов, Ю.В. Вилков, В.А. Мухин // Наукоемкие технологии. – 2016. – 169 с.</w:t>
      </w:r>
    </w:p>
    <w:p w14:paraId="3A925896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Баландин, К. Беларусь и космос / Константин Баландин. ‒ Минск: БНТУ, 2016. ‒ 52 с.</w:t>
      </w:r>
    </w:p>
    <w:p w14:paraId="038178AC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Беларусь запустила космическую систему дистанционного Витязь, П.А. Беларусь: путь в космос / П.А. Витязь, С.Я. Килин, С.А. Золотой и др.//Минск: Белорусский Дом печати, 2018. ‒ 245 с.</w:t>
      </w:r>
    </w:p>
    <w:p w14:paraId="28AA537F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Витязь, П.А. Космические исследования в Республике Беларусь: оценка, достижения, перспективы / П.А. Витязь, С.А. Золотой, И.Н. Буча, Д.С. Котов. // Мат-лы докл. VIII Белорус. косм. конгресса. – Минск: ОИПМ НАН Беларуси. – 2022. – 451 с.</w:t>
      </w:r>
    </w:p>
    <w:p w14:paraId="5977CC88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Галузо, И. Астрономы и космонавты Беларуси / Илларион Галузо, Владимир Голубев, Александр Шимбалев. ‒ Витебск: ВГУ имени П.М. Машерова, 2015. ‒ 76 с.</w:t>
      </w:r>
    </w:p>
    <w:p w14:paraId="1CCAB53E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Золотой, С.А. Некоторые аспекты автоматизации мониторинга процесса проектирования космических средств / С. А. Золотой, В.И. Стецюренко // Стандартизация. – 2017. – 406 с.</w:t>
      </w:r>
    </w:p>
    <w:p w14:paraId="196766D2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в космических исследованиях // Кибернетика и информатика в Национальной академии наук Беларуси: очерки развития / Объед. ин-т проблем информатики Нац. акад. наук Беларуси; [науч. ред.: С. В. Абламейко, А. В. Тузиков, О. И. Семенков]. ‒ Минск, 2015. ‒ 392 с.</w:t>
      </w:r>
    </w:p>
    <w:p w14:paraId="0E643CE7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воздухоплавания, авиации и космонавтики: учеб.-метод. комплекс / сост. А.А. Гурецкий. – Минск: БГАА, 2020. – 295 с.</w:t>
      </w:r>
    </w:p>
    <w:p w14:paraId="3108525E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Космическая система дистанционного зондирования Земли // БЕЛТА – Новости Беларуси [Электронный ресурс]. – 2015. – Режим доступа: http://www.belta.by/society/ view/belarus-zapustilakosmicheskuju-sistemu-distantsionnogo-ondirovanija - zemli – 89654 – 2012. – Дата доступа: 05.03.2025.</w:t>
      </w:r>
    </w:p>
    <w:p w14:paraId="602CC03E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Кухаренко, Н. Космос для белорусов становится ближе / Наталия Кухаренко // Промышленная безопасность. – 2016. – 403 с.</w:t>
      </w:r>
    </w:p>
    <w:p w14:paraId="391399E2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Маркович, К.И. Анализ получения нормальных высот точек земной поверхности с использованием данных спутниковых измерений и моделей геоида / К.И. Маркович, М.В. Макаров // Вестник Полоцкого государственного университета. Сер. F, Прикладные науки. Строительство. – 2016. – 279 с.</w:t>
      </w:r>
    </w:p>
    <w:p w14:paraId="76F08209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Мелуа, А.И. Ракетная техника, космонавтика и артиллерия: биографии учёных и специалистов: энциклопедия /А.И. Мелуа. – М.; СПб.: Гуманистика, 2005. –1125 с.</w:t>
      </w:r>
    </w:p>
    <w:p w14:paraId="202DD637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сокращения избыточности данных дистанционного зондирования из космоса / А.Н. Григорьев [и др.] // Известия высших учебных заведений. Приборостроение. – 2016. – Т. 59, № 1. – 443 с.</w:t>
      </w:r>
    </w:p>
    <w:p w14:paraId="50124C81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Михайловская, С. В. Инновации от двух академий: союзные программы подпитывают науку / Снежана Михайловская // Беларуская думка. – 2017. – 503 с.</w:t>
      </w:r>
    </w:p>
    <w:p w14:paraId="12FED52E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Михайловская, С. В. Партнерство на околоземной орбите: кооперация белорусских и российских ученых в рамках космических программ Союзного государства позволит получить продукцию мирового класса / Снежана Михайловская // Экономика Беларуси: итоги, тенденции, прогнозы. – 2016. – 391 с.</w:t>
      </w:r>
    </w:p>
    <w:p w14:paraId="035EBF64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пути совершенствования Белорусской космической системы дистанционного зондирования Земли / С. А. Золотой [и др.] // Весці Нацыянальнай акадэміі навук Беларусі. Сер. фіз.- тэхн. навук. – 2016. – 357 с.</w:t>
      </w:r>
    </w:p>
    <w:p w14:paraId="42E7BAE7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материалы, нанотехнологии и космические исследования // Сборник материалов Дней белорусской науки в г. Москве. Научные достижения Республики Беларусь / [под ред. А. Г. Шумилина]. ‒ Минск, 2017. ‒ 235 с.</w:t>
      </w:r>
    </w:p>
    <w:p w14:paraId="4FCB5530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созданию многоспутниковой системы связи на низких орбитах с учетом имеющихся средств группового выведения на околоземную орбиту / А.В. Кузовников [и др.] // Наукоемкие технологии. – 2016. – 326 с.</w:t>
      </w:r>
    </w:p>
    <w:p w14:paraId="6051DD33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Республики Беларусь в области исследования и использования космического пространства / А. П. Войтович [и др.]. – Минск, 2001. – 351 с.</w:t>
      </w:r>
    </w:p>
    <w:p w14:paraId="3E5C67F1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научно-технической интеграции России и Беларуси в развитии экономики космической отрасли / А.А. Чурсин [и др.] // Вестник Полоцкого государственного университета. Сер. D, Экономические и юридические науки. – 2016. – № 5. – 308 с.</w:t>
      </w:r>
    </w:p>
    <w:p w14:paraId="77BC0D0E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программ Союзного государства в изучении космоса // Официальный сайт Постоянного Комитета Союзного государства [Электронный ресурс]. – 2015. – Режим доступа: </w:t>
      </w:r>
      <w:r>
        <w:fldChar w:fldCharType="begin"/>
      </w:r>
      <w:r>
        <w:instrText xml:space="preserve"> HYPERLINK "http://old.soyuz.by"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http://old.soyuz.</w:t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by</w:t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aspx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guid</w:t>
      </w:r>
      <w:r>
        <w:rPr>
          <w:rFonts w:ascii="Times New Roman" w:hAnsi="Times New Roman" w:cs="Times New Roman"/>
          <w:sz w:val="28"/>
          <w:szCs w:val="28"/>
        </w:rPr>
        <w:t>=125354. – Дата доступа: 05.03.2025.</w:t>
      </w:r>
    </w:p>
    <w:p w14:paraId="1B9146A6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Семак, Е.А. Космическая отрасль на современном этапе развития мировой экономики / Е.А. Семак, Г.Г. Головенчик, В.Г. Мардович // Новости науки и технологий. – 2017. – № 3. – 191 с.</w:t>
      </w:r>
    </w:p>
    <w:p w14:paraId="7F6173AF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Сидорович, Н.А. Краткая история воздухоплавания, авиации и освоения космоса: учеб. пособие / Н. А. Сидорович. – Минск: ОДО «Экспресс Принт», 2007. – 220 с.</w:t>
      </w:r>
    </w:p>
    <w:p w14:paraId="144E2587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Соллогуб, А.В. Мультиагентные технологии распределенного управления группировкой малоразмерных космических аппаратов дистанционного зондирования Земли / А.В. Соллогуб [и др.] // Информационное общество. – 2019. – 356 с.</w:t>
      </w:r>
    </w:p>
    <w:p w14:paraId="10EE26E0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космических исследований на микроспутниковых платформах, интегрированных в инфраструктуру Российского сегмента МКС / С.И. Климов [и др.] // Известия высших учебных заведений. Приборостроение. – 2016. – Т. 59, № 6. – 137 с.</w:t>
      </w:r>
    </w:p>
    <w:p w14:paraId="53264E51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Чурсин, А.А. Состояние и основные направления развития космической отрасли Республики Беларусь: попытка методологического обобщения / А.А. Чурсин, Ю.В. Мелешко, М.Л. Анфимова // Экономическая наука сегодня сб. науч. ст. / Белорус. нац. техн. ун-т [и др.]. ‒ Минск, 2017. ‒ Вып. 5. ‒ 437 с.</w:t>
      </w:r>
    </w:p>
    <w:p w14:paraId="2E61C286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Щавлинский, Н.Б. На переломе эпох: развитие гражданской авиации Беларуси в конце XX ‒ начале XXI вв. / Н.Б. Щавлинский. ‒ Минск: БГАТУ, 2017. – 164 с.</w:t>
      </w:r>
    </w:p>
    <w:p w14:paraId="6354DDFA">
      <w:pPr>
        <w:pStyle w:val="1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Ярица, А. И. Стабилизация возмущающих воздействий на прием сигналов искусственных спутников земли / А. И. Ярица, В. К. Железняк // Вестник Полоцкого государственного университета. Сер. С, Фундаментальные науки. – 2016. – № 4. – 481 с.</w:t>
      </w:r>
    </w:p>
    <w:p w14:paraId="47ED0916">
      <w:pPr>
        <w:pStyle w:val="1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20" w:footer="720" w:gutter="0"/>
      <w:pgNumType w:start="2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1923425"/>
      <w:docPartObj>
        <w:docPartGallery w:val="AutoText"/>
      </w:docPartObj>
    </w:sdtPr>
    <w:sdtContent>
      <w:p w14:paraId="02391387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7F8F48F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AEE65">
    <w:pPr>
      <w:pStyle w:val="5"/>
      <w:jc w:val="center"/>
    </w:pPr>
  </w:p>
  <w:p w14:paraId="18C12A2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C3707"/>
    <w:multiLevelType w:val="multilevel"/>
    <w:tmpl w:val="4F0C37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7502A"/>
    <w:multiLevelType w:val="multilevel"/>
    <w:tmpl w:val="6C37502A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C7"/>
    <w:rsid w:val="000173AD"/>
    <w:rsid w:val="000210BC"/>
    <w:rsid w:val="00023D0D"/>
    <w:rsid w:val="0003200F"/>
    <w:rsid w:val="00045F41"/>
    <w:rsid w:val="00047CAC"/>
    <w:rsid w:val="00054173"/>
    <w:rsid w:val="00076260"/>
    <w:rsid w:val="00085A48"/>
    <w:rsid w:val="00096096"/>
    <w:rsid w:val="000974BD"/>
    <w:rsid w:val="000A4593"/>
    <w:rsid w:val="000A5E81"/>
    <w:rsid w:val="000D5981"/>
    <w:rsid w:val="000E4D42"/>
    <w:rsid w:val="00100C00"/>
    <w:rsid w:val="00102C06"/>
    <w:rsid w:val="00112678"/>
    <w:rsid w:val="0012031A"/>
    <w:rsid w:val="001317DE"/>
    <w:rsid w:val="0013704E"/>
    <w:rsid w:val="00145CEF"/>
    <w:rsid w:val="00180F44"/>
    <w:rsid w:val="001853C9"/>
    <w:rsid w:val="001953A4"/>
    <w:rsid w:val="00197119"/>
    <w:rsid w:val="001A111A"/>
    <w:rsid w:val="001A460C"/>
    <w:rsid w:val="001A5AC1"/>
    <w:rsid w:val="001A702F"/>
    <w:rsid w:val="001B11F4"/>
    <w:rsid w:val="001C0BBB"/>
    <w:rsid w:val="001E01AA"/>
    <w:rsid w:val="00200A72"/>
    <w:rsid w:val="0022517B"/>
    <w:rsid w:val="00226B4B"/>
    <w:rsid w:val="002310BF"/>
    <w:rsid w:val="00232A95"/>
    <w:rsid w:val="0023652A"/>
    <w:rsid w:val="00244E68"/>
    <w:rsid w:val="002475A3"/>
    <w:rsid w:val="002533DA"/>
    <w:rsid w:val="00254D1D"/>
    <w:rsid w:val="002575B0"/>
    <w:rsid w:val="00261DDA"/>
    <w:rsid w:val="002707E8"/>
    <w:rsid w:val="00297416"/>
    <w:rsid w:val="002A3499"/>
    <w:rsid w:val="002B4A0E"/>
    <w:rsid w:val="002B4C8D"/>
    <w:rsid w:val="002C4858"/>
    <w:rsid w:val="002C582B"/>
    <w:rsid w:val="002C58E3"/>
    <w:rsid w:val="002F4B1E"/>
    <w:rsid w:val="002F6206"/>
    <w:rsid w:val="00330322"/>
    <w:rsid w:val="00342762"/>
    <w:rsid w:val="00374133"/>
    <w:rsid w:val="00385DD5"/>
    <w:rsid w:val="003B2BEB"/>
    <w:rsid w:val="003B39A4"/>
    <w:rsid w:val="003B5D01"/>
    <w:rsid w:val="003D5C1B"/>
    <w:rsid w:val="003F6FA8"/>
    <w:rsid w:val="0040250E"/>
    <w:rsid w:val="004025FA"/>
    <w:rsid w:val="0040274A"/>
    <w:rsid w:val="004067AE"/>
    <w:rsid w:val="0041353E"/>
    <w:rsid w:val="00417F86"/>
    <w:rsid w:val="004339D0"/>
    <w:rsid w:val="00453449"/>
    <w:rsid w:val="004536BF"/>
    <w:rsid w:val="00464422"/>
    <w:rsid w:val="00476C08"/>
    <w:rsid w:val="0048350C"/>
    <w:rsid w:val="00497018"/>
    <w:rsid w:val="004A0028"/>
    <w:rsid w:val="004B0A92"/>
    <w:rsid w:val="004C74DE"/>
    <w:rsid w:val="004E1025"/>
    <w:rsid w:val="004E2100"/>
    <w:rsid w:val="004F0D38"/>
    <w:rsid w:val="0053255D"/>
    <w:rsid w:val="0053459E"/>
    <w:rsid w:val="005400C5"/>
    <w:rsid w:val="00542209"/>
    <w:rsid w:val="00576B85"/>
    <w:rsid w:val="00576F83"/>
    <w:rsid w:val="00582D5A"/>
    <w:rsid w:val="00583F43"/>
    <w:rsid w:val="0059454D"/>
    <w:rsid w:val="005A0E31"/>
    <w:rsid w:val="005A1DC7"/>
    <w:rsid w:val="005B3155"/>
    <w:rsid w:val="005C05B6"/>
    <w:rsid w:val="005C50FD"/>
    <w:rsid w:val="005D0D3C"/>
    <w:rsid w:val="005D3B12"/>
    <w:rsid w:val="005D776F"/>
    <w:rsid w:val="005E2EC0"/>
    <w:rsid w:val="00602B3D"/>
    <w:rsid w:val="0061510E"/>
    <w:rsid w:val="0063149B"/>
    <w:rsid w:val="00632BC1"/>
    <w:rsid w:val="00642DEF"/>
    <w:rsid w:val="00644183"/>
    <w:rsid w:val="00654D32"/>
    <w:rsid w:val="006550EC"/>
    <w:rsid w:val="006759ED"/>
    <w:rsid w:val="0068364C"/>
    <w:rsid w:val="00685D61"/>
    <w:rsid w:val="006938BB"/>
    <w:rsid w:val="006B3A2F"/>
    <w:rsid w:val="006C676D"/>
    <w:rsid w:val="006E2C40"/>
    <w:rsid w:val="006E6E7D"/>
    <w:rsid w:val="00701A0F"/>
    <w:rsid w:val="007049EC"/>
    <w:rsid w:val="00705DA3"/>
    <w:rsid w:val="0072106C"/>
    <w:rsid w:val="00727867"/>
    <w:rsid w:val="00727D5E"/>
    <w:rsid w:val="007672DF"/>
    <w:rsid w:val="007720C7"/>
    <w:rsid w:val="00773F91"/>
    <w:rsid w:val="00783D75"/>
    <w:rsid w:val="00785C3D"/>
    <w:rsid w:val="007921BE"/>
    <w:rsid w:val="0079408A"/>
    <w:rsid w:val="007A06AD"/>
    <w:rsid w:val="007D22B5"/>
    <w:rsid w:val="007D65A4"/>
    <w:rsid w:val="007E0660"/>
    <w:rsid w:val="007E41C9"/>
    <w:rsid w:val="007E50C8"/>
    <w:rsid w:val="007E763E"/>
    <w:rsid w:val="007F70E3"/>
    <w:rsid w:val="00801D4E"/>
    <w:rsid w:val="00806061"/>
    <w:rsid w:val="00813D09"/>
    <w:rsid w:val="00856A66"/>
    <w:rsid w:val="0087231C"/>
    <w:rsid w:val="008738E1"/>
    <w:rsid w:val="0087699F"/>
    <w:rsid w:val="00877F86"/>
    <w:rsid w:val="0088248F"/>
    <w:rsid w:val="0088405B"/>
    <w:rsid w:val="0088657A"/>
    <w:rsid w:val="008972EA"/>
    <w:rsid w:val="008C2C71"/>
    <w:rsid w:val="008C6AC7"/>
    <w:rsid w:val="008E0489"/>
    <w:rsid w:val="008F1B7F"/>
    <w:rsid w:val="008F60BC"/>
    <w:rsid w:val="008F69DF"/>
    <w:rsid w:val="008F70EF"/>
    <w:rsid w:val="0090141B"/>
    <w:rsid w:val="0091112E"/>
    <w:rsid w:val="009145F9"/>
    <w:rsid w:val="00916AEE"/>
    <w:rsid w:val="00920F3C"/>
    <w:rsid w:val="00931C32"/>
    <w:rsid w:val="009323E7"/>
    <w:rsid w:val="00937793"/>
    <w:rsid w:val="00942DBA"/>
    <w:rsid w:val="00944BBD"/>
    <w:rsid w:val="009507A5"/>
    <w:rsid w:val="00955D75"/>
    <w:rsid w:val="00963BF3"/>
    <w:rsid w:val="00972053"/>
    <w:rsid w:val="009805CD"/>
    <w:rsid w:val="0099217B"/>
    <w:rsid w:val="00994C66"/>
    <w:rsid w:val="009B10A5"/>
    <w:rsid w:val="009B30D8"/>
    <w:rsid w:val="009C440E"/>
    <w:rsid w:val="009C5771"/>
    <w:rsid w:val="009E46E0"/>
    <w:rsid w:val="009F2FA4"/>
    <w:rsid w:val="00A113AB"/>
    <w:rsid w:val="00A21C34"/>
    <w:rsid w:val="00A272BC"/>
    <w:rsid w:val="00A40308"/>
    <w:rsid w:val="00A46509"/>
    <w:rsid w:val="00A57637"/>
    <w:rsid w:val="00A738B7"/>
    <w:rsid w:val="00A760A3"/>
    <w:rsid w:val="00A82267"/>
    <w:rsid w:val="00A87CB6"/>
    <w:rsid w:val="00AA7C4B"/>
    <w:rsid w:val="00AB0F38"/>
    <w:rsid w:val="00AD1F6A"/>
    <w:rsid w:val="00AD211A"/>
    <w:rsid w:val="00AD2C87"/>
    <w:rsid w:val="00AD6D66"/>
    <w:rsid w:val="00AE5223"/>
    <w:rsid w:val="00B0414A"/>
    <w:rsid w:val="00B06061"/>
    <w:rsid w:val="00B07C80"/>
    <w:rsid w:val="00B134CE"/>
    <w:rsid w:val="00B157D2"/>
    <w:rsid w:val="00B250B5"/>
    <w:rsid w:val="00B300AF"/>
    <w:rsid w:val="00B57A26"/>
    <w:rsid w:val="00B64BED"/>
    <w:rsid w:val="00B65F44"/>
    <w:rsid w:val="00B66C88"/>
    <w:rsid w:val="00B8557F"/>
    <w:rsid w:val="00B9709D"/>
    <w:rsid w:val="00BA772C"/>
    <w:rsid w:val="00BC6DE3"/>
    <w:rsid w:val="00BD0665"/>
    <w:rsid w:val="00BE0F09"/>
    <w:rsid w:val="00BE128F"/>
    <w:rsid w:val="00BE5879"/>
    <w:rsid w:val="00BF3300"/>
    <w:rsid w:val="00C14CBF"/>
    <w:rsid w:val="00C220E4"/>
    <w:rsid w:val="00C2726A"/>
    <w:rsid w:val="00C27771"/>
    <w:rsid w:val="00C33FDC"/>
    <w:rsid w:val="00C46A04"/>
    <w:rsid w:val="00C51616"/>
    <w:rsid w:val="00C57977"/>
    <w:rsid w:val="00C908FE"/>
    <w:rsid w:val="00C9302C"/>
    <w:rsid w:val="00CB157C"/>
    <w:rsid w:val="00CC2B99"/>
    <w:rsid w:val="00CD6036"/>
    <w:rsid w:val="00CE75B8"/>
    <w:rsid w:val="00D22A80"/>
    <w:rsid w:val="00D27F53"/>
    <w:rsid w:val="00D30179"/>
    <w:rsid w:val="00D3379A"/>
    <w:rsid w:val="00D34CC4"/>
    <w:rsid w:val="00D47C78"/>
    <w:rsid w:val="00D50D84"/>
    <w:rsid w:val="00D53D7F"/>
    <w:rsid w:val="00D62366"/>
    <w:rsid w:val="00D62837"/>
    <w:rsid w:val="00D832FA"/>
    <w:rsid w:val="00DD67E3"/>
    <w:rsid w:val="00DE50F2"/>
    <w:rsid w:val="00DF5A05"/>
    <w:rsid w:val="00E01F68"/>
    <w:rsid w:val="00E146EC"/>
    <w:rsid w:val="00E17A07"/>
    <w:rsid w:val="00E319BA"/>
    <w:rsid w:val="00E32EF7"/>
    <w:rsid w:val="00E4200A"/>
    <w:rsid w:val="00E430E4"/>
    <w:rsid w:val="00E50457"/>
    <w:rsid w:val="00E518C6"/>
    <w:rsid w:val="00E52D3F"/>
    <w:rsid w:val="00E53687"/>
    <w:rsid w:val="00E54809"/>
    <w:rsid w:val="00E6168C"/>
    <w:rsid w:val="00E63944"/>
    <w:rsid w:val="00E7038E"/>
    <w:rsid w:val="00E84983"/>
    <w:rsid w:val="00EA0B14"/>
    <w:rsid w:val="00EA41FD"/>
    <w:rsid w:val="00EB07FA"/>
    <w:rsid w:val="00EC247B"/>
    <w:rsid w:val="00EC3A33"/>
    <w:rsid w:val="00EC53B2"/>
    <w:rsid w:val="00EF281C"/>
    <w:rsid w:val="00F12579"/>
    <w:rsid w:val="00F278DD"/>
    <w:rsid w:val="00F52118"/>
    <w:rsid w:val="00F53363"/>
    <w:rsid w:val="00F53DE5"/>
    <w:rsid w:val="00F64557"/>
    <w:rsid w:val="00F851A0"/>
    <w:rsid w:val="00FA2B7F"/>
    <w:rsid w:val="00FB1A89"/>
    <w:rsid w:val="00FB3127"/>
    <w:rsid w:val="00FB6400"/>
    <w:rsid w:val="00FC64C4"/>
    <w:rsid w:val="00FE731B"/>
    <w:rsid w:val="07F6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15515</Words>
  <Characters>88438</Characters>
  <Lines>736</Lines>
  <Paragraphs>207</Paragraphs>
  <TotalTime>928</TotalTime>
  <ScaleCrop>false</ScaleCrop>
  <LinksUpToDate>false</LinksUpToDate>
  <CharactersWithSpaces>103746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2025-03-03T13:13:00Z</dcterms:created>
  <dc:creator>Учетная запись Майкрософт</dc:creator>
  <cp:lastModifiedBy>Ангелина Бруй</cp:lastModifiedBy>
  <dcterms:modified xsi:type="dcterms:W3CDTF">2026-04-02T07:09:52Z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127417D1A77B457C90BA5FB9A6EDED77_13</vt:lpwstr>
  </property>
</Properties>
</file>